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D" w:rsidRDefault="00836A0D" w:rsidP="00C05D40">
      <w:pPr>
        <w:spacing w:after="0"/>
        <w:rPr>
          <w:rFonts w:ascii="Times New Roman" w:hAnsi="Times New Roman"/>
          <w:b/>
          <w:sz w:val="24"/>
          <w:lang w:val="sr-Cyrl-RS"/>
        </w:rPr>
      </w:pPr>
      <w:bookmarkStart w:id="0" w:name="_GoBack"/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-742950</wp:posOffset>
            </wp:positionV>
            <wp:extent cx="7010400" cy="9913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8112617_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702" cy="991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6A0D" w:rsidRDefault="00836A0D">
      <w:pPr>
        <w:spacing w:after="0" w:line="259" w:lineRule="auto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br w:type="page"/>
      </w:r>
    </w:p>
    <w:p w:rsidR="00C05D40" w:rsidRPr="00DB2894" w:rsidRDefault="00C05D40" w:rsidP="00C05D40">
      <w:pPr>
        <w:spacing w:after="0"/>
        <w:rPr>
          <w:rFonts w:ascii="Times New Roman" w:hAnsi="Times New Roman"/>
          <w:b/>
          <w:sz w:val="24"/>
          <w:lang w:val="sr-Cyrl-RS"/>
        </w:rPr>
      </w:pPr>
      <w:r w:rsidRPr="00DB2894">
        <w:rPr>
          <w:rFonts w:ascii="Times New Roman" w:hAnsi="Times New Roman"/>
          <w:b/>
          <w:noProof/>
          <w:sz w:val="24"/>
          <w:lang w:val="en-US"/>
        </w:rPr>
        <w:lastRenderedPageBreak/>
        <w:drawing>
          <wp:anchor distT="0" distB="0" distL="114935" distR="114935" simplePos="0" relativeHeight="251659264" behindDoc="0" locked="0" layoutInCell="1" allowOverlap="1" wp14:anchorId="4DF3F1FB" wp14:editId="22971BDA">
            <wp:simplePos x="0" y="0"/>
            <wp:positionH relativeFrom="column">
              <wp:posOffset>4686300</wp:posOffset>
            </wp:positionH>
            <wp:positionV relativeFrom="paragraph">
              <wp:posOffset>-215265</wp:posOffset>
            </wp:positionV>
            <wp:extent cx="1056640" cy="1056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894">
        <w:rPr>
          <w:rFonts w:ascii="Times New Roman" w:hAnsi="Times New Roman"/>
          <w:b/>
          <w:sz w:val="24"/>
          <w:lang w:val="sr-Cyrl-RS"/>
        </w:rPr>
        <w:t>Висока школа академских студија</w:t>
      </w:r>
    </w:p>
    <w:p w:rsidR="00C05D40" w:rsidRPr="00DB2894" w:rsidRDefault="00C05D40" w:rsidP="00C05D40">
      <w:pPr>
        <w:spacing w:after="0"/>
        <w:rPr>
          <w:rFonts w:ascii="Times New Roman" w:hAnsi="Times New Roman"/>
          <w:b/>
          <w:sz w:val="32"/>
          <w:lang w:val="sr-Cyrl-RS"/>
        </w:rPr>
      </w:pPr>
      <w:r w:rsidRPr="00DB2894">
        <w:rPr>
          <w:rFonts w:ascii="Times New Roman" w:hAnsi="Times New Roman"/>
          <w:b/>
          <w:sz w:val="32"/>
          <w:lang w:val="sr-Cyrl-RS"/>
        </w:rPr>
        <w:t>Висока школа за менаџмент и економију</w:t>
      </w:r>
    </w:p>
    <w:p w:rsidR="00C05D40" w:rsidRPr="00DB2894" w:rsidRDefault="00C05D40" w:rsidP="00C05D40">
      <w:pPr>
        <w:spacing w:after="0"/>
        <w:rPr>
          <w:rFonts w:ascii="Times New Roman" w:hAnsi="Times New Roman"/>
          <w:b/>
          <w:sz w:val="24"/>
          <w:lang w:val="sr-Cyrl-RS"/>
        </w:rPr>
      </w:pPr>
      <w:r w:rsidRPr="00DB2894">
        <w:rPr>
          <w:rFonts w:ascii="Times New Roman" w:hAnsi="Times New Roman"/>
          <w:b/>
          <w:sz w:val="24"/>
          <w:lang w:val="sr-Cyrl-RS"/>
        </w:rPr>
        <w:t>Карађорђева 52, Крагујевац</w:t>
      </w:r>
    </w:p>
    <w:p w:rsidR="00C05D40" w:rsidRPr="00DB2894" w:rsidRDefault="00836A0D" w:rsidP="00C05D40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lang w:val="sr-Cyrl-RS"/>
        </w:rPr>
      </w:pPr>
      <w:hyperlink r:id="rId8" w:history="1">
        <w:r w:rsidR="00C05D40" w:rsidRPr="00DB2894">
          <w:rPr>
            <w:rFonts w:ascii="Times New Roman" w:hAnsi="Times New Roman"/>
            <w:b/>
            <w:sz w:val="24"/>
          </w:rPr>
          <w:t>www.vsem.edu.rs</w:t>
        </w:r>
      </w:hyperlink>
    </w:p>
    <w:p w:rsidR="00C05D40" w:rsidRDefault="00C05D40" w:rsidP="00C05D40">
      <w:pPr>
        <w:pStyle w:val="BodyText"/>
        <w:spacing w:before="63"/>
        <w:ind w:right="111"/>
        <w:jc w:val="both"/>
        <w:rPr>
          <w:rFonts w:ascii="Times New Roman" w:hAnsi="Times New Roman" w:cs="Times New Roman"/>
        </w:rPr>
      </w:pPr>
    </w:p>
    <w:p w:rsidR="00C05D40" w:rsidRDefault="00C05D40" w:rsidP="00C05D40">
      <w:pPr>
        <w:pStyle w:val="BodyText"/>
        <w:spacing w:before="63"/>
        <w:ind w:right="111"/>
        <w:jc w:val="both"/>
        <w:rPr>
          <w:rFonts w:ascii="Times New Roman" w:hAnsi="Times New Roman" w:cs="Times New Roman"/>
        </w:rPr>
      </w:pPr>
    </w:p>
    <w:p w:rsidR="00C05D40" w:rsidRDefault="00C05D40" w:rsidP="00C05D40">
      <w:pPr>
        <w:jc w:val="center"/>
        <w:rPr>
          <w:rFonts w:ascii="Times New Roman" w:hAnsi="Times New Roman"/>
          <w:b/>
          <w:sz w:val="28"/>
          <w:lang w:val="sr-Cyrl-RS"/>
        </w:rPr>
      </w:pPr>
      <w:r w:rsidRPr="00C1569E">
        <w:rPr>
          <w:rFonts w:ascii="Times New Roman" w:hAnsi="Times New Roman"/>
          <w:b/>
          <w:sz w:val="28"/>
          <w:lang w:val="sr-Cyrl-RS"/>
        </w:rPr>
        <w:t>Извештај о реализацији плана рада за школску 2018/2019. годину</w:t>
      </w:r>
    </w:p>
    <w:p w:rsidR="00C05D40" w:rsidRDefault="00C05D40" w:rsidP="00C05D40">
      <w:pPr>
        <w:pStyle w:val="BodyText"/>
        <w:spacing w:before="63"/>
        <w:ind w:right="111"/>
        <w:jc w:val="both"/>
        <w:rPr>
          <w:rFonts w:ascii="Times New Roman" w:hAnsi="Times New Roman" w:cs="Times New Roman"/>
        </w:rPr>
      </w:pPr>
    </w:p>
    <w:p w:rsidR="00C05D40" w:rsidRPr="003835A7" w:rsidRDefault="00C05D40" w:rsidP="00C05D40">
      <w:pPr>
        <w:pStyle w:val="BodyText"/>
        <w:spacing w:before="63"/>
        <w:ind w:left="116" w:right="111" w:firstLine="71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Рад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Факултета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техничких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наука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током</w:t>
      </w:r>
      <w:proofErr w:type="spellEnd"/>
      <w:r w:rsidRPr="003835A7">
        <w:rPr>
          <w:rFonts w:ascii="Times New Roman" w:hAnsi="Times New Roman" w:cs="Times New Roman"/>
        </w:rPr>
        <w:t xml:space="preserve"> 2019.</w:t>
      </w:r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35A7">
        <w:rPr>
          <w:rFonts w:ascii="Times New Roman" w:hAnsi="Times New Roman" w:cs="Times New Roman"/>
        </w:rPr>
        <w:t>године</w:t>
      </w:r>
      <w:proofErr w:type="spellEnd"/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одвијао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се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складу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планом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активности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који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усвојен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седници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Савета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ВШЕМ</w:t>
      </w:r>
      <w:r w:rsidRPr="003835A7">
        <w:rPr>
          <w:rFonts w:ascii="Times New Roman" w:hAnsi="Times New Roman" w:cs="Times New Roman"/>
        </w:rPr>
        <w:t xml:space="preserve"> 28. </w:t>
      </w:r>
      <w:proofErr w:type="spellStart"/>
      <w:proofErr w:type="gramStart"/>
      <w:r w:rsidRPr="003835A7">
        <w:rPr>
          <w:rFonts w:ascii="Times New Roman" w:hAnsi="Times New Roman" w:cs="Times New Roman"/>
        </w:rPr>
        <w:t>децембра</w:t>
      </w:r>
      <w:proofErr w:type="spellEnd"/>
      <w:proofErr w:type="gramEnd"/>
      <w:r w:rsidRPr="003835A7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3835A7">
        <w:rPr>
          <w:rFonts w:ascii="Times New Roman" w:hAnsi="Times New Roman" w:cs="Times New Roman"/>
        </w:rPr>
        <w:t>године</w:t>
      </w:r>
      <w:proofErr w:type="spellEnd"/>
      <w:proofErr w:type="gramEnd"/>
      <w:r w:rsidRPr="003835A7">
        <w:rPr>
          <w:rFonts w:ascii="Times New Roman" w:hAnsi="Times New Roman" w:cs="Times New Roman"/>
        </w:rPr>
        <w:t>.</w:t>
      </w:r>
    </w:p>
    <w:p w:rsidR="00C05D40" w:rsidRPr="003835A7" w:rsidRDefault="00C05D40" w:rsidP="00C05D40">
      <w:pPr>
        <w:pStyle w:val="BodyText"/>
        <w:rPr>
          <w:rFonts w:ascii="Times New Roman" w:hAnsi="Times New Roman" w:cs="Times New Roman"/>
        </w:rPr>
      </w:pPr>
    </w:p>
    <w:p w:rsidR="00C05D40" w:rsidRPr="003835A7" w:rsidRDefault="00C05D40" w:rsidP="00C05D40">
      <w:pPr>
        <w:pStyle w:val="BodyText"/>
        <w:spacing w:before="1" w:line="242" w:lineRule="auto"/>
        <w:ind w:left="116" w:right="146" w:firstLine="706"/>
        <w:rPr>
          <w:rFonts w:ascii="Times New Roman" w:hAnsi="Times New Roman" w:cs="Times New Roman"/>
        </w:rPr>
      </w:pPr>
      <w:proofErr w:type="spellStart"/>
      <w:r w:rsidRPr="003835A7">
        <w:rPr>
          <w:rFonts w:ascii="Times New Roman" w:hAnsi="Times New Roman" w:cs="Times New Roman"/>
        </w:rPr>
        <w:t>Тренутно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Високој школи за менаџмент и економију</w:t>
      </w:r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изводе програми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које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добијена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 xml:space="preserve">почетна акредитација и </w:t>
      </w:r>
      <w:proofErr w:type="spellStart"/>
      <w:r w:rsidRPr="003835A7">
        <w:rPr>
          <w:rFonts w:ascii="Times New Roman" w:hAnsi="Times New Roman" w:cs="Times New Roman"/>
        </w:rPr>
        <w:t>дозвола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рад</w:t>
      </w:r>
      <w:proofErr w:type="spellEnd"/>
      <w:r w:rsidRPr="003835A7">
        <w:rPr>
          <w:rFonts w:ascii="Times New Roman" w:hAnsi="Times New Roman" w:cs="Times New Roman"/>
        </w:rPr>
        <w:t>:</w:t>
      </w:r>
    </w:p>
    <w:p w:rsidR="00C05D40" w:rsidRPr="00C1569E" w:rsidRDefault="00C05D40" w:rsidP="00C05D40">
      <w:pPr>
        <w:pStyle w:val="BodyText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C1569E">
        <w:rPr>
          <w:rFonts w:ascii="Times New Roman" w:hAnsi="Times New Roman" w:cs="Times New Roman"/>
          <w:lang w:val="sr-Cyrl-RS"/>
        </w:rPr>
        <w:t>Основне академске студије (ОАС): 2 студијска програма</w:t>
      </w:r>
    </w:p>
    <w:p w:rsidR="00C05D40" w:rsidRDefault="00C05D40" w:rsidP="00C05D40">
      <w:pPr>
        <w:pStyle w:val="BodyText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C1569E">
        <w:rPr>
          <w:rFonts w:ascii="Times New Roman" w:hAnsi="Times New Roman" w:cs="Times New Roman"/>
          <w:lang w:val="sr-Cyrl-RS"/>
        </w:rPr>
        <w:t>Мастер академске студије (МАС): 2 студијска програма</w:t>
      </w:r>
    </w:p>
    <w:p w:rsidR="00C05D40" w:rsidRPr="00C1569E" w:rsidRDefault="00C05D40" w:rsidP="00C05D40">
      <w:pPr>
        <w:pStyle w:val="BodyText"/>
        <w:ind w:left="720"/>
        <w:rPr>
          <w:rFonts w:ascii="Times New Roman" w:hAnsi="Times New Roman" w:cs="Times New Roman"/>
          <w:lang w:val="sr-Cyrl-RS"/>
        </w:rPr>
      </w:pPr>
    </w:p>
    <w:p w:rsidR="00C05D40" w:rsidRDefault="00C05D40" w:rsidP="00C05D40">
      <w:pPr>
        <w:pStyle w:val="BodyText"/>
        <w:ind w:left="116" w:right="112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Поред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тога</w:t>
      </w:r>
      <w:proofErr w:type="spellEnd"/>
      <w:r w:rsidRPr="003835A7">
        <w:rPr>
          <w:rFonts w:ascii="Times New Roman" w:hAnsi="Times New Roman" w:cs="Times New Roman"/>
        </w:rPr>
        <w:t xml:space="preserve"> у 2019.</w:t>
      </w:r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35A7">
        <w:rPr>
          <w:rFonts w:ascii="Times New Roman" w:hAnsi="Times New Roman" w:cs="Times New Roman"/>
        </w:rPr>
        <w:t>години</w:t>
      </w:r>
      <w:proofErr w:type="spellEnd"/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  <w:spacing w:val="-3"/>
        </w:rPr>
        <w:t>је</w:t>
      </w:r>
      <w:proofErr w:type="spellEnd"/>
      <w:r w:rsidRPr="003835A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комплетно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припремљена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документација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самовредновање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ВШЕМ</w:t>
      </w:r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свих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студијских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програма</w:t>
      </w:r>
      <w:proofErr w:type="spellEnd"/>
      <w:r w:rsidRPr="003835A7">
        <w:rPr>
          <w:rFonts w:ascii="Times New Roman" w:hAnsi="Times New Roman" w:cs="Times New Roman"/>
        </w:rPr>
        <w:t xml:space="preserve">, </w:t>
      </w:r>
      <w:proofErr w:type="spellStart"/>
      <w:r w:rsidRPr="003835A7">
        <w:rPr>
          <w:rFonts w:ascii="Times New Roman" w:hAnsi="Times New Roman" w:cs="Times New Roman"/>
        </w:rPr>
        <w:t>која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  <w:spacing w:val="-3"/>
        </w:rPr>
        <w:t>је</w:t>
      </w:r>
      <w:proofErr w:type="spellEnd"/>
      <w:r w:rsidRPr="003835A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објављена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складу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Законом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високом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образовању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упутствима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Комисије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акредитацију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проверу</w:t>
      </w:r>
      <w:proofErr w:type="spellEnd"/>
      <w:r w:rsidRPr="003835A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квалитета</w:t>
      </w:r>
      <w:proofErr w:type="spellEnd"/>
      <w:r w:rsidRPr="003835A7">
        <w:rPr>
          <w:rFonts w:ascii="Times New Roman" w:hAnsi="Times New Roman" w:cs="Times New Roman"/>
        </w:rPr>
        <w:t>.</w:t>
      </w:r>
    </w:p>
    <w:p w:rsidR="00C05D40" w:rsidRPr="003835A7" w:rsidRDefault="00C05D40" w:rsidP="00C05D40">
      <w:pPr>
        <w:pStyle w:val="BodyText"/>
        <w:ind w:left="116" w:right="112" w:firstLine="720"/>
        <w:jc w:val="both"/>
        <w:rPr>
          <w:rFonts w:ascii="Times New Roman" w:hAnsi="Times New Roman" w:cs="Times New Roman"/>
        </w:rPr>
      </w:pPr>
    </w:p>
    <w:p w:rsidR="00C05D40" w:rsidRDefault="00C05D40" w:rsidP="00C05D40">
      <w:pPr>
        <w:pStyle w:val="BodyText"/>
        <w:spacing w:line="237" w:lineRule="auto"/>
        <w:ind w:left="116" w:right="116" w:firstLine="604"/>
        <w:jc w:val="both"/>
        <w:rPr>
          <w:rFonts w:ascii="Times New Roman" w:hAnsi="Times New Roman" w:cs="Times New Roman"/>
        </w:rPr>
      </w:pPr>
      <w:proofErr w:type="spellStart"/>
      <w:r w:rsidRPr="003835A7">
        <w:rPr>
          <w:rFonts w:ascii="Times New Roman" w:hAnsi="Times New Roman" w:cs="Times New Roman"/>
        </w:rPr>
        <w:t>Припремљена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предата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документација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поступак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спољашње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квалитета</w:t>
      </w:r>
      <w:proofErr w:type="spellEnd"/>
      <w:r>
        <w:rPr>
          <w:rFonts w:ascii="Times New Roman" w:hAnsi="Times New Roman" w:cs="Times New Roman"/>
        </w:rPr>
        <w:t xml:space="preserve"> ВШ</w:t>
      </w:r>
      <w:r w:rsidRPr="003835A7">
        <w:rPr>
          <w:rFonts w:ascii="Times New Roman" w:hAnsi="Times New Roman" w:cs="Times New Roman"/>
        </w:rPr>
        <w:t xml:space="preserve">У и </w:t>
      </w:r>
      <w:proofErr w:type="spellStart"/>
      <w:r w:rsidRPr="003835A7">
        <w:rPr>
          <w:rFonts w:ascii="Times New Roman" w:hAnsi="Times New Roman" w:cs="Times New Roman"/>
        </w:rPr>
        <w:t>свих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студијских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програма</w:t>
      </w:r>
      <w:proofErr w:type="spellEnd"/>
      <w:r w:rsidRPr="003835A7">
        <w:rPr>
          <w:rFonts w:ascii="Times New Roman" w:hAnsi="Times New Roman" w:cs="Times New Roman"/>
        </w:rPr>
        <w:t xml:space="preserve">, у </w:t>
      </w:r>
      <w:proofErr w:type="spellStart"/>
      <w:r w:rsidRPr="003835A7">
        <w:rPr>
          <w:rFonts w:ascii="Times New Roman" w:hAnsi="Times New Roman" w:cs="Times New Roman"/>
        </w:rPr>
        <w:t>складу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Законом</w:t>
      </w:r>
      <w:proofErr w:type="spellEnd"/>
      <w:r w:rsidRPr="003835A7">
        <w:rPr>
          <w:rFonts w:ascii="Times New Roman" w:hAnsi="Times New Roman" w:cs="Times New Roman"/>
        </w:rPr>
        <w:t xml:space="preserve"> о </w:t>
      </w:r>
      <w:proofErr w:type="spellStart"/>
      <w:r w:rsidRPr="003835A7">
        <w:rPr>
          <w:rFonts w:ascii="Times New Roman" w:hAnsi="Times New Roman" w:cs="Times New Roman"/>
        </w:rPr>
        <w:t>високом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образовању</w:t>
      </w:r>
      <w:proofErr w:type="spellEnd"/>
    </w:p>
    <w:p w:rsidR="00C05D40" w:rsidRPr="003835A7" w:rsidRDefault="00C05D40" w:rsidP="00C05D40">
      <w:pPr>
        <w:pStyle w:val="BodyText"/>
        <w:spacing w:line="237" w:lineRule="auto"/>
        <w:ind w:left="116" w:right="116" w:firstLine="604"/>
        <w:jc w:val="both"/>
        <w:rPr>
          <w:rFonts w:ascii="Times New Roman" w:hAnsi="Times New Roman" w:cs="Times New Roman"/>
        </w:rPr>
      </w:pPr>
    </w:p>
    <w:p w:rsidR="00C05D40" w:rsidRDefault="00C05D40" w:rsidP="00C05D40">
      <w:pPr>
        <w:pStyle w:val="BodyText"/>
        <w:spacing w:line="242" w:lineRule="auto"/>
        <w:ind w:left="116" w:right="123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Поред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наставе</w:t>
      </w:r>
      <w:proofErr w:type="spellEnd"/>
      <w:r w:rsidRPr="003835A7">
        <w:rPr>
          <w:rFonts w:ascii="Times New Roman" w:hAnsi="Times New Roman" w:cs="Times New Roman"/>
        </w:rPr>
        <w:t xml:space="preserve">, </w:t>
      </w:r>
      <w:proofErr w:type="spellStart"/>
      <w:r w:rsidRPr="003835A7">
        <w:rPr>
          <w:rFonts w:ascii="Times New Roman" w:hAnsi="Times New Roman" w:cs="Times New Roman"/>
        </w:rPr>
        <w:t>која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нас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веома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важна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активност</w:t>
      </w:r>
      <w:proofErr w:type="spellEnd"/>
      <w:r w:rsidRPr="003835A7">
        <w:rPr>
          <w:rFonts w:ascii="Times New Roman" w:hAnsi="Times New Roman" w:cs="Times New Roman"/>
        </w:rPr>
        <w:t xml:space="preserve">, </w:t>
      </w:r>
      <w:proofErr w:type="spellStart"/>
      <w:r w:rsidRPr="003835A7">
        <w:rPr>
          <w:rFonts w:ascii="Times New Roman" w:hAnsi="Times New Roman" w:cs="Times New Roman"/>
        </w:rPr>
        <w:t>не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мању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пажњу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посветили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смо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научно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истраживачком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раду</w:t>
      </w:r>
      <w:proofErr w:type="spellEnd"/>
      <w:r w:rsidRPr="003835A7">
        <w:rPr>
          <w:rFonts w:ascii="Times New Roman" w:hAnsi="Times New Roman" w:cs="Times New Roman"/>
        </w:rPr>
        <w:t>.</w:t>
      </w:r>
      <w:proofErr w:type="gramEnd"/>
    </w:p>
    <w:p w:rsidR="00C05D40" w:rsidRPr="00C1569E" w:rsidRDefault="00C05D40" w:rsidP="00C05D40">
      <w:pPr>
        <w:pStyle w:val="BodyText"/>
        <w:spacing w:before="63" w:line="242" w:lineRule="auto"/>
        <w:ind w:left="116" w:right="123" w:firstLine="720"/>
        <w:jc w:val="both"/>
        <w:rPr>
          <w:rFonts w:ascii="Times New Roman" w:hAnsi="Times New Roman" w:cs="Times New Roman"/>
        </w:rPr>
      </w:pPr>
    </w:p>
    <w:p w:rsidR="00C05D40" w:rsidRDefault="00C05D40" w:rsidP="00C05D40">
      <w:pPr>
        <w:pStyle w:val="BodyText"/>
        <w:spacing w:line="242" w:lineRule="auto"/>
        <w:ind w:left="116" w:right="108" w:firstLine="60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Наставници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асистенти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на</w:t>
      </w:r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ВШЕМ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су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протеклој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години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објавили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83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радова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r w:rsidRPr="003835A7">
        <w:rPr>
          <w:rFonts w:ascii="Times New Roman" w:hAnsi="Times New Roman" w:cs="Times New Roman"/>
          <w:lang w:val="sr-Cyrl-RS"/>
        </w:rPr>
        <w:t>домаћим и међународним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часописима</w:t>
      </w:r>
      <w:proofErr w:type="spellEnd"/>
      <w:r w:rsidRPr="003835A7">
        <w:rPr>
          <w:rFonts w:ascii="Times New Roman" w:hAnsi="Times New Roman" w:cs="Times New Roman"/>
        </w:rPr>
        <w:t>.</w:t>
      </w:r>
      <w:proofErr w:type="gramEnd"/>
    </w:p>
    <w:p w:rsidR="00C05D40" w:rsidRPr="00C1569E" w:rsidRDefault="00C05D40" w:rsidP="00C05D40">
      <w:pPr>
        <w:pStyle w:val="BodyText"/>
        <w:spacing w:line="242" w:lineRule="auto"/>
        <w:ind w:left="116" w:right="108" w:firstLine="604"/>
        <w:jc w:val="both"/>
        <w:rPr>
          <w:rFonts w:ascii="Times New Roman" w:hAnsi="Times New Roman" w:cs="Times New Roman"/>
        </w:rPr>
      </w:pPr>
    </w:p>
    <w:p w:rsidR="00C05D40" w:rsidRDefault="00C05D40" w:rsidP="00C05D40">
      <w:pPr>
        <w:pStyle w:val="BodyText"/>
        <w:ind w:left="116" w:right="115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Као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претходних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година</w:t>
      </w:r>
      <w:proofErr w:type="spellEnd"/>
      <w:r w:rsidRPr="003835A7">
        <w:rPr>
          <w:rFonts w:ascii="Times New Roman" w:hAnsi="Times New Roman" w:cs="Times New Roman"/>
        </w:rPr>
        <w:t xml:space="preserve">, </w:t>
      </w:r>
      <w:r w:rsidRPr="003835A7">
        <w:rPr>
          <w:rFonts w:ascii="Times New Roman" w:hAnsi="Times New Roman" w:cs="Times New Roman"/>
          <w:lang w:val="sr-Cyrl-RS"/>
        </w:rPr>
        <w:t>ВШЕМ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учествовао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бројним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пројектима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сарадње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привредом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трансферима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знања</w:t>
      </w:r>
      <w:proofErr w:type="spellEnd"/>
      <w:r w:rsidRPr="003835A7">
        <w:rPr>
          <w:rFonts w:ascii="Times New Roman" w:hAnsi="Times New Roman" w:cs="Times New Roman"/>
        </w:rPr>
        <w:t xml:space="preserve"> - </w:t>
      </w:r>
      <w:proofErr w:type="spellStart"/>
      <w:r w:rsidRPr="003835A7">
        <w:rPr>
          <w:rFonts w:ascii="Times New Roman" w:hAnsi="Times New Roman" w:cs="Times New Roman"/>
        </w:rPr>
        <w:t>идејни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пројекти</w:t>
      </w:r>
      <w:proofErr w:type="spellEnd"/>
      <w:r w:rsidRPr="003835A7">
        <w:rPr>
          <w:rFonts w:ascii="Times New Roman" w:hAnsi="Times New Roman" w:cs="Times New Roman"/>
        </w:rPr>
        <w:t xml:space="preserve">, </w:t>
      </w:r>
      <w:proofErr w:type="spellStart"/>
      <w:r w:rsidRPr="003835A7">
        <w:rPr>
          <w:rFonts w:ascii="Times New Roman" w:hAnsi="Times New Roman" w:cs="Times New Roman"/>
        </w:rPr>
        <w:t>главни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пројекти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пројекти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мониторинга</w:t>
      </w:r>
      <w:proofErr w:type="spellEnd"/>
      <w:r w:rsidRPr="003835A7">
        <w:rPr>
          <w:rFonts w:ascii="Times New Roman" w:hAnsi="Times New Roman" w:cs="Times New Roman"/>
        </w:rPr>
        <w:t>.</w:t>
      </w:r>
      <w:proofErr w:type="gramEnd"/>
    </w:p>
    <w:p w:rsidR="00C05D40" w:rsidRPr="00C1569E" w:rsidRDefault="00C05D40" w:rsidP="00C05D40">
      <w:pPr>
        <w:pStyle w:val="BodyText"/>
        <w:ind w:left="116" w:right="115" w:firstLine="720"/>
        <w:jc w:val="both"/>
        <w:rPr>
          <w:rFonts w:ascii="Times New Roman" w:hAnsi="Times New Roman" w:cs="Times New Roman"/>
        </w:rPr>
      </w:pPr>
    </w:p>
    <w:p w:rsidR="00C05D40" w:rsidRPr="00C1569E" w:rsidRDefault="00C05D40" w:rsidP="00C05D40">
      <w:pPr>
        <w:pStyle w:val="BodyText"/>
        <w:ind w:right="106" w:firstLine="11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Организоване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су</w:t>
      </w:r>
      <w:r w:rsidRPr="003835A7">
        <w:rPr>
          <w:rFonts w:ascii="Times New Roman" w:hAnsi="Times New Roman" w:cs="Times New Roman"/>
        </w:rPr>
        <w:t xml:space="preserve"> 2 </w:t>
      </w:r>
      <w:proofErr w:type="spellStart"/>
      <w:r w:rsidRPr="003835A7">
        <w:rPr>
          <w:rFonts w:ascii="Times New Roman" w:hAnsi="Times New Roman" w:cs="Times New Roman"/>
        </w:rPr>
        <w:t>научно-стручне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конференције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областима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које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покрива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ВШЕМ</w:t>
      </w:r>
      <w:r w:rsidRPr="003835A7">
        <w:rPr>
          <w:rFonts w:ascii="Times New Roman" w:hAnsi="Times New Roman" w:cs="Times New Roman"/>
        </w:rPr>
        <w:t>.</w:t>
      </w:r>
      <w:proofErr w:type="gramEnd"/>
      <w:r w:rsidRPr="003835A7">
        <w:rPr>
          <w:rFonts w:ascii="Times New Roman" w:hAnsi="Times New Roman" w:cs="Times New Roman"/>
        </w:rPr>
        <w:t xml:space="preserve"> </w:t>
      </w:r>
    </w:p>
    <w:p w:rsidR="00C05D40" w:rsidRDefault="00C05D40" w:rsidP="00C05D40">
      <w:pPr>
        <w:pStyle w:val="BodyText"/>
        <w:ind w:left="116" w:right="116"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Дужна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пажња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протеклој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години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посвећена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  <w:spacing w:val="-3"/>
        </w:rPr>
        <w:t>је</w:t>
      </w:r>
      <w:proofErr w:type="spellEnd"/>
      <w:r w:rsidRPr="003835A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издавачкој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делатности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штампању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адекватних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уџбеника</w:t>
      </w:r>
      <w:proofErr w:type="spellEnd"/>
      <w:r w:rsidRPr="003835A7">
        <w:rPr>
          <w:rFonts w:ascii="Times New Roman" w:hAnsi="Times New Roman" w:cs="Times New Roman"/>
        </w:rPr>
        <w:t>.</w:t>
      </w:r>
      <w:proofErr w:type="gram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протеклој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години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штампали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смо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12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публикација</w:t>
      </w:r>
      <w:proofErr w:type="spellEnd"/>
      <w:r w:rsidRPr="003835A7">
        <w:rPr>
          <w:rFonts w:ascii="Times New Roman" w:hAnsi="Times New Roman" w:cs="Times New Roman"/>
        </w:rPr>
        <w:t xml:space="preserve">: </w:t>
      </w:r>
      <w:r w:rsidRPr="003835A7">
        <w:rPr>
          <w:rFonts w:ascii="Times New Roman" w:hAnsi="Times New Roman" w:cs="Times New Roman"/>
          <w:lang w:val="sr-Cyrl-RS"/>
        </w:rPr>
        <w:t>7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уџбеникаи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5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монограф</w:t>
      </w:r>
      <w:proofErr w:type="spellEnd"/>
      <w:r w:rsidRPr="003835A7">
        <w:rPr>
          <w:rFonts w:ascii="Times New Roman" w:hAnsi="Times New Roman" w:cs="Times New Roman"/>
          <w:lang w:val="sr-Cyrl-RS"/>
        </w:rPr>
        <w:t>ија.</w:t>
      </w:r>
    </w:p>
    <w:p w:rsidR="00C05D40" w:rsidRPr="00C1569E" w:rsidRDefault="00C05D40" w:rsidP="00C05D40">
      <w:pPr>
        <w:pStyle w:val="BodyText"/>
        <w:ind w:left="116" w:right="116" w:firstLine="720"/>
        <w:jc w:val="both"/>
        <w:rPr>
          <w:rFonts w:ascii="Times New Roman" w:hAnsi="Times New Roman" w:cs="Times New Roman"/>
          <w:lang w:val="sr-Cyrl-RS"/>
        </w:rPr>
      </w:pPr>
    </w:p>
    <w:p w:rsidR="00C05D40" w:rsidRDefault="00C05D40" w:rsidP="00C05D40">
      <w:pPr>
        <w:pStyle w:val="BodyText"/>
        <w:ind w:left="116" w:right="109" w:firstLine="720"/>
        <w:jc w:val="both"/>
        <w:rPr>
          <w:rFonts w:ascii="Times New Roman" w:hAnsi="Times New Roman" w:cs="Times New Roman"/>
          <w:color w:val="212121"/>
        </w:rPr>
      </w:pPr>
      <w:proofErr w:type="spellStart"/>
      <w:proofErr w:type="gramStart"/>
      <w:r w:rsidRPr="003835A7">
        <w:rPr>
          <w:rFonts w:ascii="Times New Roman" w:hAnsi="Times New Roman" w:cs="Times New Roman"/>
          <w:color w:val="212121"/>
        </w:rPr>
        <w:t>Укупан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број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запослених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на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r w:rsidRPr="003835A7">
        <w:rPr>
          <w:rFonts w:ascii="Times New Roman" w:hAnsi="Times New Roman" w:cs="Times New Roman"/>
          <w:color w:val="212121"/>
          <w:lang w:val="sr-Cyrl-RS"/>
        </w:rPr>
        <w:t>ВШЕМ-у</w:t>
      </w:r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на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  <w:spacing w:val="-3"/>
        </w:rPr>
        <w:t>крају</w:t>
      </w:r>
      <w:proofErr w:type="spellEnd"/>
      <w:r w:rsidRPr="003835A7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3835A7">
        <w:rPr>
          <w:rFonts w:ascii="Times New Roman" w:hAnsi="Times New Roman" w:cs="Times New Roman"/>
          <w:color w:val="212121"/>
        </w:rPr>
        <w:t>2019.</w:t>
      </w:r>
      <w:proofErr w:type="gramEnd"/>
      <w:r w:rsidRPr="003835A7">
        <w:rPr>
          <w:rFonts w:ascii="Times New Roman" w:hAnsi="Times New Roman" w:cs="Times New Roman"/>
          <w:color w:val="212121"/>
        </w:rPr>
        <w:t xml:space="preserve">  </w:t>
      </w:r>
      <w:proofErr w:type="spellStart"/>
      <w:proofErr w:type="gramStart"/>
      <w:r w:rsidRPr="003835A7">
        <w:rPr>
          <w:rFonts w:ascii="Times New Roman" w:hAnsi="Times New Roman" w:cs="Times New Roman"/>
          <w:color w:val="212121"/>
        </w:rPr>
        <w:t>године</w:t>
      </w:r>
      <w:proofErr w:type="spellEnd"/>
      <w:proofErr w:type="gram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износи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r w:rsidRPr="003835A7">
        <w:rPr>
          <w:rFonts w:ascii="Times New Roman" w:hAnsi="Times New Roman" w:cs="Times New Roman"/>
        </w:rPr>
        <w:t>35.</w:t>
      </w:r>
      <w:r w:rsidRPr="003835A7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3835A7">
        <w:rPr>
          <w:rFonts w:ascii="Times New Roman" w:hAnsi="Times New Roman" w:cs="Times New Roman"/>
          <w:color w:val="212121"/>
        </w:rPr>
        <w:t>Од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тога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  <w:spacing w:val="-3"/>
        </w:rPr>
        <w:t>је</w:t>
      </w:r>
      <w:proofErr w:type="spellEnd"/>
      <w:r w:rsidRPr="003835A7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3835A7">
        <w:rPr>
          <w:rFonts w:ascii="Times New Roman" w:hAnsi="Times New Roman" w:cs="Times New Roman"/>
          <w:color w:val="212121"/>
          <w:lang w:val="sr-Cyrl-RS"/>
        </w:rPr>
        <w:t>24</w:t>
      </w:r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наставника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, </w:t>
      </w:r>
      <w:r w:rsidRPr="003835A7">
        <w:rPr>
          <w:rFonts w:ascii="Times New Roman" w:hAnsi="Times New Roman" w:cs="Times New Roman"/>
          <w:color w:val="212121"/>
          <w:lang w:val="sr-Cyrl-RS"/>
        </w:rPr>
        <w:t>6</w:t>
      </w:r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сарадника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и </w:t>
      </w:r>
      <w:r w:rsidRPr="003835A7">
        <w:rPr>
          <w:rFonts w:ascii="Times New Roman" w:hAnsi="Times New Roman" w:cs="Times New Roman"/>
          <w:color w:val="212121"/>
          <w:lang w:val="sr-Cyrl-RS"/>
        </w:rPr>
        <w:t>5</w:t>
      </w:r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ненаставног</w:t>
      </w:r>
      <w:proofErr w:type="spellEnd"/>
      <w:r w:rsidRPr="003835A7">
        <w:rPr>
          <w:rFonts w:ascii="Times New Roman" w:hAnsi="Times New Roman" w:cs="Times New Roman"/>
          <w:color w:val="212121"/>
          <w:spacing w:val="-3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особља</w:t>
      </w:r>
      <w:proofErr w:type="spellEnd"/>
      <w:r w:rsidRPr="003835A7">
        <w:rPr>
          <w:rFonts w:ascii="Times New Roman" w:hAnsi="Times New Roman" w:cs="Times New Roman"/>
          <w:color w:val="212121"/>
        </w:rPr>
        <w:t>.</w:t>
      </w:r>
      <w:proofErr w:type="gramEnd"/>
    </w:p>
    <w:p w:rsidR="00C05D40" w:rsidRPr="00C1569E" w:rsidRDefault="00C05D40" w:rsidP="00C05D40">
      <w:pPr>
        <w:pStyle w:val="BodyText"/>
        <w:ind w:left="116" w:right="109" w:firstLine="720"/>
        <w:jc w:val="both"/>
        <w:rPr>
          <w:rFonts w:ascii="Times New Roman" w:hAnsi="Times New Roman" w:cs="Times New Roman"/>
        </w:rPr>
      </w:pPr>
    </w:p>
    <w:p w:rsidR="00C05D40" w:rsidRDefault="00C05D40" w:rsidP="00C05D40">
      <w:pPr>
        <w:pStyle w:val="BodyText"/>
        <w:ind w:left="116" w:right="112" w:firstLine="720"/>
        <w:jc w:val="both"/>
        <w:rPr>
          <w:rFonts w:ascii="Times New Roman" w:hAnsi="Times New Roman" w:cs="Times New Roman"/>
          <w:color w:val="212121"/>
        </w:rPr>
      </w:pPr>
      <w:proofErr w:type="spellStart"/>
      <w:proofErr w:type="gramStart"/>
      <w:r w:rsidRPr="003835A7">
        <w:rPr>
          <w:rFonts w:ascii="Times New Roman" w:hAnsi="Times New Roman" w:cs="Times New Roman"/>
          <w:color w:val="212121"/>
        </w:rPr>
        <w:t>Поред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тога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по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уговору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је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ангажовано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укупно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још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r w:rsidRPr="003835A7">
        <w:rPr>
          <w:rFonts w:ascii="Times New Roman" w:hAnsi="Times New Roman" w:cs="Times New Roman"/>
          <w:color w:val="212121"/>
          <w:lang w:val="sr-Cyrl-RS"/>
        </w:rPr>
        <w:t>15</w:t>
      </w:r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радника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(10 </w:t>
      </w:r>
      <w:proofErr w:type="spellStart"/>
      <w:r w:rsidRPr="003835A7">
        <w:rPr>
          <w:rFonts w:ascii="Times New Roman" w:hAnsi="Times New Roman" w:cs="Times New Roman"/>
          <w:color w:val="212121"/>
        </w:rPr>
        <w:t>професора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са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других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факултета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и </w:t>
      </w:r>
      <w:proofErr w:type="spellStart"/>
      <w:r w:rsidRPr="003835A7">
        <w:rPr>
          <w:rFonts w:ascii="Times New Roman" w:hAnsi="Times New Roman" w:cs="Times New Roman"/>
          <w:color w:val="212121"/>
        </w:rPr>
        <w:t>научних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радника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са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3835A7">
        <w:rPr>
          <w:rFonts w:ascii="Times New Roman" w:hAnsi="Times New Roman" w:cs="Times New Roman"/>
          <w:color w:val="212121"/>
        </w:rPr>
        <w:t>института</w:t>
      </w:r>
      <w:proofErr w:type="spellEnd"/>
      <w:r w:rsidRPr="003835A7">
        <w:rPr>
          <w:rFonts w:ascii="Times New Roman" w:hAnsi="Times New Roman" w:cs="Times New Roman"/>
          <w:color w:val="212121"/>
        </w:rPr>
        <w:t xml:space="preserve"> </w:t>
      </w:r>
      <w:r w:rsidRPr="003835A7">
        <w:rPr>
          <w:rFonts w:ascii="Times New Roman" w:hAnsi="Times New Roman" w:cs="Times New Roman"/>
          <w:color w:val="212121"/>
          <w:lang w:val="sr-Cyrl-RS"/>
        </w:rPr>
        <w:t>и 5 асистената</w:t>
      </w:r>
      <w:r w:rsidRPr="003835A7">
        <w:rPr>
          <w:rFonts w:ascii="Times New Roman" w:hAnsi="Times New Roman" w:cs="Times New Roman"/>
          <w:color w:val="212121"/>
        </w:rPr>
        <w:t>).</w:t>
      </w:r>
      <w:proofErr w:type="gramEnd"/>
    </w:p>
    <w:p w:rsidR="00C05D40" w:rsidRDefault="00C05D40" w:rsidP="00C05D40">
      <w:pPr>
        <w:pStyle w:val="BodyText"/>
        <w:ind w:left="116" w:right="112" w:firstLine="720"/>
        <w:jc w:val="both"/>
        <w:rPr>
          <w:rFonts w:ascii="Times New Roman" w:hAnsi="Times New Roman" w:cs="Times New Roman"/>
        </w:rPr>
      </w:pPr>
    </w:p>
    <w:p w:rsidR="00C05D40" w:rsidRPr="00C1569E" w:rsidRDefault="00C05D40" w:rsidP="00C05D40">
      <w:pPr>
        <w:pStyle w:val="BodyText"/>
        <w:ind w:left="116" w:right="112" w:firstLine="720"/>
        <w:jc w:val="both"/>
        <w:rPr>
          <w:rFonts w:ascii="Times New Roman" w:hAnsi="Times New Roman" w:cs="Times New Roman"/>
        </w:rPr>
      </w:pPr>
    </w:p>
    <w:p w:rsidR="00C05D40" w:rsidRPr="003835A7" w:rsidRDefault="00C05D40" w:rsidP="00C05D40">
      <w:pPr>
        <w:pStyle w:val="BodyText"/>
        <w:spacing w:line="237" w:lineRule="auto"/>
        <w:ind w:left="116" w:right="122"/>
        <w:jc w:val="both"/>
        <w:rPr>
          <w:rFonts w:ascii="Times New Roman" w:hAnsi="Times New Roman" w:cs="Times New Roman"/>
        </w:rPr>
      </w:pPr>
      <w:proofErr w:type="gramStart"/>
      <w:r w:rsidRPr="003835A7">
        <w:rPr>
          <w:rFonts w:ascii="Times New Roman" w:hAnsi="Times New Roman" w:cs="Times New Roman"/>
        </w:rPr>
        <w:t xml:space="preserve">У </w:t>
      </w:r>
      <w:proofErr w:type="spellStart"/>
      <w:r w:rsidRPr="003835A7">
        <w:rPr>
          <w:rFonts w:ascii="Times New Roman" w:hAnsi="Times New Roman" w:cs="Times New Roman"/>
        </w:rPr>
        <w:t>току</w:t>
      </w:r>
      <w:proofErr w:type="spellEnd"/>
      <w:r w:rsidRPr="003835A7">
        <w:rPr>
          <w:rFonts w:ascii="Times New Roman" w:hAnsi="Times New Roman" w:cs="Times New Roman"/>
        </w:rPr>
        <w:t xml:space="preserve"> 2019.</w:t>
      </w:r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35A7">
        <w:rPr>
          <w:rFonts w:ascii="Times New Roman" w:hAnsi="Times New Roman" w:cs="Times New Roman"/>
        </w:rPr>
        <w:t>године</w:t>
      </w:r>
      <w:proofErr w:type="spellEnd"/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потписани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 xml:space="preserve">домаћи и </w:t>
      </w:r>
      <w:proofErr w:type="spellStart"/>
      <w:r w:rsidRPr="003835A7">
        <w:rPr>
          <w:rFonts w:ascii="Times New Roman" w:hAnsi="Times New Roman" w:cs="Times New Roman"/>
        </w:rPr>
        <w:t>међународни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уговори</w:t>
      </w:r>
      <w:proofErr w:type="spellEnd"/>
      <w:r w:rsidRPr="003835A7">
        <w:rPr>
          <w:rFonts w:ascii="Times New Roman" w:hAnsi="Times New Roman" w:cs="Times New Roman"/>
        </w:rPr>
        <w:t xml:space="preserve"> о </w:t>
      </w:r>
      <w:proofErr w:type="spellStart"/>
      <w:r w:rsidRPr="003835A7">
        <w:rPr>
          <w:rFonts w:ascii="Times New Roman" w:hAnsi="Times New Roman" w:cs="Times New Roman"/>
        </w:rPr>
        <w:t>академској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научној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мултилатералној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сарадњу</w:t>
      </w:r>
      <w:proofErr w:type="spellEnd"/>
      <w:r w:rsidRPr="003835A7">
        <w:rPr>
          <w:rFonts w:ascii="Times New Roman" w:hAnsi="Times New Roman" w:cs="Times New Roman"/>
        </w:rPr>
        <w:t>:</w:t>
      </w:r>
    </w:p>
    <w:p w:rsidR="00C05D40" w:rsidRPr="003835A7" w:rsidRDefault="00C05D40" w:rsidP="00C05D40">
      <w:pPr>
        <w:pStyle w:val="ListParagraph"/>
        <w:numPr>
          <w:ilvl w:val="1"/>
          <w:numId w:val="2"/>
        </w:numPr>
        <w:tabs>
          <w:tab w:val="left" w:pos="828"/>
        </w:tabs>
        <w:spacing w:line="276" w:lineRule="auto"/>
        <w:ind w:right="114"/>
        <w:jc w:val="both"/>
        <w:rPr>
          <w:rFonts w:ascii="Times New Roman" w:hAnsi="Times New Roman" w:cs="Times New Roman"/>
          <w:sz w:val="24"/>
        </w:rPr>
      </w:pPr>
      <w:proofErr w:type="spellStart"/>
      <w:r w:rsidRPr="003835A7">
        <w:rPr>
          <w:rFonts w:ascii="Times New Roman" w:hAnsi="Times New Roman" w:cs="Times New Roman"/>
          <w:sz w:val="24"/>
        </w:rPr>
        <w:t>Споразум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3835A7">
        <w:rPr>
          <w:rFonts w:ascii="Times New Roman" w:hAnsi="Times New Roman" w:cs="Times New Roman"/>
          <w:sz w:val="24"/>
        </w:rPr>
        <w:t>сарадњи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r w:rsidRPr="003835A7">
        <w:rPr>
          <w:rFonts w:ascii="Times New Roman" w:hAnsi="Times New Roman" w:cs="Times New Roman"/>
          <w:sz w:val="24"/>
          <w:lang w:val="sr-Cyrl-RS"/>
        </w:rPr>
        <w:t xml:space="preserve">ВШЕМ </w:t>
      </w:r>
      <w:r w:rsidRPr="003835A7">
        <w:rPr>
          <w:rFonts w:ascii="Times New Roman" w:hAnsi="Times New Roman" w:cs="Times New Roman"/>
          <w:sz w:val="24"/>
        </w:rPr>
        <w:t xml:space="preserve">у </w:t>
      </w:r>
      <w:r w:rsidRPr="003835A7">
        <w:rPr>
          <w:rFonts w:ascii="Times New Roman" w:hAnsi="Times New Roman" w:cs="Times New Roman"/>
          <w:sz w:val="24"/>
          <w:lang w:val="sr-Cyrl-RS"/>
        </w:rPr>
        <w:t>Крагујевца</w:t>
      </w:r>
      <w:r w:rsidRPr="003835A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835A7">
        <w:rPr>
          <w:rFonts w:ascii="Times New Roman" w:hAnsi="Times New Roman" w:cs="Times New Roman"/>
          <w:sz w:val="24"/>
        </w:rPr>
        <w:t>Института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з</w:t>
      </w:r>
      <w:r w:rsidRPr="003835A7">
        <w:rPr>
          <w:rFonts w:ascii="Times New Roman" w:hAnsi="Times New Roman" w:cs="Times New Roman"/>
          <w:sz w:val="24"/>
          <w:lang w:val="sr-Cyrl-RS"/>
        </w:rPr>
        <w:t>примењених наука из Београда.</w:t>
      </w:r>
    </w:p>
    <w:p w:rsidR="00C05D40" w:rsidRPr="003835A7" w:rsidRDefault="00C05D40" w:rsidP="00C05D40">
      <w:pPr>
        <w:pStyle w:val="ListParagraph"/>
        <w:numPr>
          <w:ilvl w:val="1"/>
          <w:numId w:val="2"/>
        </w:numPr>
        <w:tabs>
          <w:tab w:val="left" w:pos="828"/>
        </w:tabs>
        <w:spacing w:line="291" w:lineRule="exact"/>
        <w:jc w:val="both"/>
        <w:rPr>
          <w:rFonts w:ascii="Times New Roman" w:hAnsi="Times New Roman" w:cs="Times New Roman"/>
          <w:sz w:val="24"/>
        </w:rPr>
      </w:pPr>
      <w:proofErr w:type="spellStart"/>
      <w:r w:rsidRPr="003835A7">
        <w:rPr>
          <w:rFonts w:ascii="Times New Roman" w:hAnsi="Times New Roman" w:cs="Times New Roman"/>
          <w:sz w:val="24"/>
        </w:rPr>
        <w:t>Меморандум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3835A7">
        <w:rPr>
          <w:rFonts w:ascii="Times New Roman" w:hAnsi="Times New Roman" w:cs="Times New Roman"/>
          <w:sz w:val="24"/>
        </w:rPr>
        <w:t>разумевању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r w:rsidRPr="003835A7">
        <w:rPr>
          <w:rFonts w:ascii="Times New Roman" w:hAnsi="Times New Roman" w:cs="Times New Roman"/>
          <w:sz w:val="24"/>
          <w:lang w:val="sr-Cyrl-RS"/>
        </w:rPr>
        <w:t>ВШЕМ</w:t>
      </w:r>
      <w:r w:rsidRPr="003835A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835A7">
        <w:rPr>
          <w:rFonts w:ascii="Times New Roman" w:hAnsi="Times New Roman" w:cs="Times New Roman"/>
          <w:sz w:val="24"/>
        </w:rPr>
        <w:t>Крагујевцу</w:t>
      </w:r>
      <w:proofErr w:type="spellEnd"/>
      <w:r w:rsidRPr="003835A7">
        <w:rPr>
          <w:rFonts w:ascii="Times New Roman" w:hAnsi="Times New Roman" w:cs="Times New Roman"/>
          <w:spacing w:val="-14"/>
          <w:sz w:val="24"/>
        </w:rPr>
        <w:t xml:space="preserve"> </w:t>
      </w:r>
      <w:r w:rsidRPr="003835A7">
        <w:rPr>
          <w:rFonts w:ascii="Times New Roman" w:hAnsi="Times New Roman" w:cs="Times New Roman"/>
          <w:sz w:val="24"/>
        </w:rPr>
        <w:t>и</w:t>
      </w:r>
      <w:r w:rsidRPr="003835A7">
        <w:rPr>
          <w:rFonts w:ascii="Times New Roman" w:hAnsi="Times New Roman" w:cs="Times New Roman"/>
          <w:sz w:val="24"/>
          <w:lang w:val="sr-Cyrl-RS"/>
        </w:rPr>
        <w:t xml:space="preserve"> Универзитета за пословне студије из Бања Луке</w:t>
      </w:r>
    </w:p>
    <w:p w:rsidR="00C05D40" w:rsidRPr="003835A7" w:rsidRDefault="00C05D40" w:rsidP="00C05D40">
      <w:pPr>
        <w:pStyle w:val="BodyText"/>
        <w:spacing w:before="5"/>
        <w:rPr>
          <w:rFonts w:ascii="Times New Roman" w:hAnsi="Times New Roman" w:cs="Times New Roman"/>
          <w:sz w:val="38"/>
        </w:rPr>
      </w:pPr>
    </w:p>
    <w:p w:rsidR="00C05D40" w:rsidRDefault="00C05D40" w:rsidP="00C05D40">
      <w:pPr>
        <w:pStyle w:val="BodyText"/>
        <w:spacing w:before="1"/>
        <w:ind w:left="116" w:right="111" w:firstLine="710"/>
        <w:jc w:val="both"/>
        <w:rPr>
          <w:rFonts w:ascii="Times New Roman" w:hAnsi="Times New Roman" w:cs="Times New Roman"/>
        </w:rPr>
      </w:pPr>
    </w:p>
    <w:p w:rsidR="00C05D40" w:rsidRPr="003835A7" w:rsidRDefault="00C05D40" w:rsidP="00C05D40">
      <w:pPr>
        <w:pStyle w:val="BodyText"/>
        <w:spacing w:before="1"/>
        <w:ind w:left="116" w:right="111" w:firstLine="71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Када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су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питању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финансије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укупан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приход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ВШЕМ</w:t>
      </w:r>
      <w:r w:rsidRPr="003835A7">
        <w:rPr>
          <w:rFonts w:ascii="Times New Roman" w:hAnsi="Times New Roman" w:cs="Times New Roman"/>
        </w:rPr>
        <w:t xml:space="preserve"> у 2019.</w:t>
      </w:r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35A7">
        <w:rPr>
          <w:rFonts w:ascii="Times New Roman" w:hAnsi="Times New Roman" w:cs="Times New Roman"/>
        </w:rPr>
        <w:t>години</w:t>
      </w:r>
      <w:proofErr w:type="spellEnd"/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  <w:spacing w:val="-3"/>
        </w:rPr>
        <w:t>је</w:t>
      </w:r>
      <w:proofErr w:type="spellEnd"/>
      <w:r w:rsidRPr="003835A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виши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односу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</w:t>
      </w:r>
      <w:proofErr w:type="spellEnd"/>
      <w:r w:rsidRPr="003835A7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3835A7">
        <w:rPr>
          <w:rFonts w:ascii="Times New Roman" w:hAnsi="Times New Roman" w:cs="Times New Roman"/>
        </w:rPr>
        <w:t>годину</w:t>
      </w:r>
      <w:proofErr w:type="spellEnd"/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15,5%. </w:t>
      </w:r>
    </w:p>
    <w:p w:rsidR="00C05D40" w:rsidRPr="003835A7" w:rsidRDefault="00C05D40" w:rsidP="00C05D40">
      <w:pPr>
        <w:pStyle w:val="BodyText"/>
        <w:spacing w:before="2"/>
        <w:rPr>
          <w:rFonts w:ascii="Times New Roman" w:hAnsi="Times New Roman" w:cs="Times New Roman"/>
        </w:rPr>
      </w:pPr>
    </w:p>
    <w:p w:rsidR="00C05D40" w:rsidRPr="003835A7" w:rsidRDefault="00C05D40" w:rsidP="00C05D40">
      <w:pPr>
        <w:pStyle w:val="BodyText"/>
        <w:spacing w:before="1" w:line="237" w:lineRule="auto"/>
        <w:ind w:left="116" w:right="114"/>
        <w:jc w:val="both"/>
        <w:rPr>
          <w:rFonts w:ascii="Times New Roman" w:hAnsi="Times New Roman" w:cs="Times New Roman"/>
        </w:rPr>
      </w:pPr>
      <w:r w:rsidRPr="003835A7">
        <w:rPr>
          <w:rFonts w:ascii="Times New Roman" w:hAnsi="Times New Roman" w:cs="Times New Roman"/>
        </w:rPr>
        <w:t xml:space="preserve">У </w:t>
      </w:r>
      <w:proofErr w:type="spellStart"/>
      <w:r w:rsidRPr="003835A7">
        <w:rPr>
          <w:rFonts w:ascii="Times New Roman" w:hAnsi="Times New Roman" w:cs="Times New Roman"/>
        </w:rPr>
        <w:t>протеклих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годину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дана</w:t>
      </w:r>
      <w:proofErr w:type="spellEnd"/>
      <w:r w:rsidRPr="003835A7">
        <w:rPr>
          <w:rFonts w:ascii="Times New Roman" w:hAnsi="Times New Roman" w:cs="Times New Roman"/>
        </w:rPr>
        <w:t xml:space="preserve">, </w:t>
      </w:r>
      <w:proofErr w:type="spellStart"/>
      <w:r w:rsidRPr="003835A7">
        <w:rPr>
          <w:rFonts w:ascii="Times New Roman" w:hAnsi="Times New Roman" w:cs="Times New Roman"/>
        </w:rPr>
        <w:t>као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раније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водило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рачуна</w:t>
      </w:r>
      <w:proofErr w:type="spellEnd"/>
      <w:r w:rsidRPr="003835A7">
        <w:rPr>
          <w:rFonts w:ascii="Times New Roman" w:hAnsi="Times New Roman" w:cs="Times New Roman"/>
        </w:rPr>
        <w:t xml:space="preserve"> о </w:t>
      </w:r>
      <w:proofErr w:type="spellStart"/>
      <w:r w:rsidRPr="003835A7">
        <w:rPr>
          <w:rFonts w:ascii="Times New Roman" w:hAnsi="Times New Roman" w:cs="Times New Roman"/>
        </w:rPr>
        <w:t>инвестиционом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одржавању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адаптацији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објеката</w:t>
      </w:r>
      <w:proofErr w:type="spellEnd"/>
      <w:r w:rsidRPr="003835A7">
        <w:rPr>
          <w:rFonts w:ascii="Times New Roman" w:hAnsi="Times New Roman" w:cs="Times New Roman"/>
        </w:rPr>
        <w:t>:</w:t>
      </w:r>
    </w:p>
    <w:p w:rsidR="00C05D40" w:rsidRPr="003835A7" w:rsidRDefault="00C05D40" w:rsidP="00C05D40">
      <w:pPr>
        <w:pStyle w:val="ListParagraph"/>
        <w:numPr>
          <w:ilvl w:val="1"/>
          <w:numId w:val="2"/>
        </w:numPr>
        <w:tabs>
          <w:tab w:val="left" w:pos="828"/>
        </w:tabs>
        <w:spacing w:before="14" w:line="232" w:lineRule="auto"/>
        <w:ind w:right="116"/>
        <w:jc w:val="both"/>
        <w:rPr>
          <w:rFonts w:ascii="Times New Roman" w:hAnsi="Times New Roman" w:cs="Times New Roman"/>
          <w:sz w:val="24"/>
        </w:rPr>
      </w:pPr>
      <w:proofErr w:type="spellStart"/>
      <w:r w:rsidRPr="003835A7">
        <w:rPr>
          <w:rFonts w:ascii="Times New Roman" w:hAnsi="Times New Roman" w:cs="Times New Roman"/>
          <w:sz w:val="24"/>
        </w:rPr>
        <w:t>Изведени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су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радови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на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постављању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нових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ПВЦ </w:t>
      </w:r>
      <w:proofErr w:type="spellStart"/>
      <w:r w:rsidRPr="003835A7">
        <w:rPr>
          <w:rFonts w:ascii="Times New Roman" w:hAnsi="Times New Roman" w:cs="Times New Roman"/>
          <w:sz w:val="24"/>
        </w:rPr>
        <w:t>подова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835A7">
        <w:rPr>
          <w:rFonts w:ascii="Times New Roman" w:hAnsi="Times New Roman" w:cs="Times New Roman"/>
          <w:sz w:val="24"/>
        </w:rPr>
        <w:t>учионицама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на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I и II </w:t>
      </w:r>
      <w:proofErr w:type="spellStart"/>
      <w:r w:rsidRPr="003835A7">
        <w:rPr>
          <w:rFonts w:ascii="Times New Roman" w:hAnsi="Times New Roman" w:cs="Times New Roman"/>
          <w:sz w:val="24"/>
        </w:rPr>
        <w:t>спрату</w:t>
      </w:r>
      <w:proofErr w:type="spellEnd"/>
    </w:p>
    <w:p w:rsidR="00C05D40" w:rsidRPr="003835A7" w:rsidRDefault="00C05D40" w:rsidP="00C05D40">
      <w:pPr>
        <w:pStyle w:val="ListParagraph"/>
        <w:numPr>
          <w:ilvl w:val="1"/>
          <w:numId w:val="2"/>
        </w:numPr>
        <w:tabs>
          <w:tab w:val="left" w:pos="828"/>
        </w:tabs>
        <w:spacing w:before="3" w:line="237" w:lineRule="auto"/>
        <w:ind w:right="110"/>
        <w:jc w:val="both"/>
        <w:rPr>
          <w:rFonts w:ascii="Times New Roman" w:hAnsi="Times New Roman" w:cs="Times New Roman"/>
          <w:sz w:val="24"/>
        </w:rPr>
      </w:pPr>
      <w:proofErr w:type="spellStart"/>
      <w:r w:rsidRPr="003835A7">
        <w:rPr>
          <w:rFonts w:ascii="Times New Roman" w:hAnsi="Times New Roman" w:cs="Times New Roman"/>
          <w:sz w:val="24"/>
        </w:rPr>
        <w:t>Изведено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pacing w:val="-3"/>
          <w:sz w:val="24"/>
        </w:rPr>
        <w:t>је</w:t>
      </w:r>
      <w:proofErr w:type="spellEnd"/>
      <w:r w:rsidRPr="003835A7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постављање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врата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одговарајуће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ватроотпорности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према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подели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на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пожарне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секторе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3835A7">
        <w:rPr>
          <w:rFonts w:ascii="Times New Roman" w:hAnsi="Times New Roman" w:cs="Times New Roman"/>
          <w:sz w:val="24"/>
        </w:rPr>
        <w:t>на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основу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усвојеног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плана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заштите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од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пожара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r w:rsidRPr="003835A7">
        <w:rPr>
          <w:rFonts w:ascii="Times New Roman" w:hAnsi="Times New Roman" w:cs="Times New Roman"/>
          <w:sz w:val="24"/>
          <w:lang w:val="sr-Cyrl-RS"/>
        </w:rPr>
        <w:t>ВШЕМ</w:t>
      </w:r>
    </w:p>
    <w:p w:rsidR="00C05D40" w:rsidRPr="003835A7" w:rsidRDefault="00C05D40" w:rsidP="00C05D40">
      <w:pPr>
        <w:pStyle w:val="ListParagraph"/>
        <w:numPr>
          <w:ilvl w:val="1"/>
          <w:numId w:val="2"/>
        </w:numPr>
        <w:tabs>
          <w:tab w:val="left" w:pos="828"/>
        </w:tabs>
        <w:spacing w:before="8" w:line="237" w:lineRule="auto"/>
        <w:ind w:right="126"/>
        <w:jc w:val="both"/>
        <w:rPr>
          <w:rFonts w:ascii="Times New Roman" w:hAnsi="Times New Roman" w:cs="Times New Roman"/>
          <w:sz w:val="24"/>
        </w:rPr>
      </w:pPr>
      <w:proofErr w:type="spellStart"/>
      <w:r w:rsidRPr="003835A7">
        <w:rPr>
          <w:rFonts w:ascii="Times New Roman" w:hAnsi="Times New Roman" w:cs="Times New Roman"/>
          <w:sz w:val="24"/>
        </w:rPr>
        <w:t>Изведени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су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радови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на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изради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система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вентилације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835A7">
        <w:rPr>
          <w:rFonts w:ascii="Times New Roman" w:hAnsi="Times New Roman" w:cs="Times New Roman"/>
          <w:sz w:val="24"/>
        </w:rPr>
        <w:t>климатизације</w:t>
      </w:r>
      <w:proofErr w:type="spellEnd"/>
      <w:r w:rsidRPr="003835A7">
        <w:rPr>
          <w:rFonts w:ascii="Times New Roman" w:hAnsi="Times New Roman" w:cs="Times New Roman"/>
          <w:sz w:val="24"/>
          <w:lang w:val="sr-Cyrl-RS"/>
        </w:rPr>
        <w:t>.</w:t>
      </w:r>
      <w:r w:rsidRPr="003835A7">
        <w:rPr>
          <w:rFonts w:ascii="Times New Roman" w:hAnsi="Times New Roman" w:cs="Times New Roman"/>
          <w:sz w:val="24"/>
        </w:rPr>
        <w:t xml:space="preserve"> </w:t>
      </w:r>
    </w:p>
    <w:p w:rsidR="00C05D40" w:rsidRPr="00C1569E" w:rsidRDefault="00C05D40" w:rsidP="00C05D40">
      <w:pPr>
        <w:pStyle w:val="ListParagraph"/>
        <w:numPr>
          <w:ilvl w:val="1"/>
          <w:numId w:val="2"/>
        </w:numPr>
        <w:tabs>
          <w:tab w:val="left" w:pos="828"/>
        </w:tabs>
        <w:spacing w:before="11" w:line="235" w:lineRule="auto"/>
        <w:ind w:right="117"/>
        <w:rPr>
          <w:rFonts w:ascii="Times New Roman" w:hAnsi="Times New Roman" w:cs="Times New Roman"/>
          <w:sz w:val="24"/>
        </w:rPr>
      </w:pPr>
      <w:proofErr w:type="spellStart"/>
      <w:r w:rsidRPr="003835A7">
        <w:rPr>
          <w:rFonts w:ascii="Times New Roman" w:hAnsi="Times New Roman" w:cs="Times New Roman"/>
          <w:sz w:val="24"/>
        </w:rPr>
        <w:t>Изведено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постављање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r w:rsidRPr="003835A7">
        <w:rPr>
          <w:rFonts w:ascii="Times New Roman" w:hAnsi="Times New Roman" w:cs="Times New Roman"/>
          <w:sz w:val="24"/>
          <w:lang w:val="sr-Cyrl-RS"/>
        </w:rPr>
        <w:t>електроинсталација</w:t>
      </w:r>
      <w:r w:rsidRPr="003835A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835A7">
        <w:rPr>
          <w:rFonts w:ascii="Times New Roman" w:hAnsi="Times New Roman" w:cs="Times New Roman"/>
          <w:sz w:val="24"/>
        </w:rPr>
        <w:t>учионицама</w:t>
      </w:r>
      <w:proofErr w:type="spellEnd"/>
      <w:r w:rsidRPr="003835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наставног</w:t>
      </w:r>
      <w:proofErr w:type="spellEnd"/>
      <w:r w:rsidRPr="003835A7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3835A7">
        <w:rPr>
          <w:rFonts w:ascii="Times New Roman" w:hAnsi="Times New Roman" w:cs="Times New Roman"/>
          <w:sz w:val="24"/>
        </w:rPr>
        <w:t>блока</w:t>
      </w:r>
      <w:proofErr w:type="spellEnd"/>
      <w:r w:rsidRPr="003835A7">
        <w:rPr>
          <w:rFonts w:ascii="Times New Roman" w:hAnsi="Times New Roman" w:cs="Times New Roman"/>
          <w:sz w:val="24"/>
          <w:lang w:val="sr-Cyrl-RS"/>
        </w:rPr>
        <w:t xml:space="preserve">  на </w:t>
      </w:r>
      <w:r w:rsidRPr="003835A7">
        <w:rPr>
          <w:rFonts w:ascii="Times New Roman" w:hAnsi="Times New Roman" w:cs="Times New Roman"/>
          <w:sz w:val="24"/>
        </w:rPr>
        <w:t>I</w:t>
      </w:r>
      <w:r w:rsidRPr="003835A7">
        <w:rPr>
          <w:rFonts w:ascii="Times New Roman" w:hAnsi="Times New Roman" w:cs="Times New Roman"/>
          <w:sz w:val="24"/>
          <w:lang w:val="sr-Cyrl-RS"/>
        </w:rPr>
        <w:t xml:space="preserve"> спрату</w:t>
      </w:r>
    </w:p>
    <w:p w:rsidR="00C05D40" w:rsidRDefault="00C05D40" w:rsidP="00C05D40">
      <w:pPr>
        <w:tabs>
          <w:tab w:val="left" w:pos="828"/>
        </w:tabs>
        <w:spacing w:before="11" w:line="235" w:lineRule="auto"/>
        <w:ind w:right="117"/>
        <w:rPr>
          <w:rFonts w:ascii="Times New Roman" w:hAnsi="Times New Roman"/>
          <w:sz w:val="24"/>
        </w:rPr>
      </w:pPr>
    </w:p>
    <w:p w:rsidR="00C05D40" w:rsidRPr="003835A7" w:rsidRDefault="00C05D40" w:rsidP="00C05D40">
      <w:pPr>
        <w:pStyle w:val="BodyText"/>
        <w:spacing w:before="1"/>
        <w:ind w:left="116" w:right="117" w:firstLine="56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Студентски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парламент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је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остваривао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своју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функцију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представници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студената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Наставном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већу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Савету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имали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веома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активан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однос</w:t>
      </w:r>
      <w:proofErr w:type="spellEnd"/>
      <w:r w:rsidRPr="003835A7">
        <w:rPr>
          <w:rFonts w:ascii="Times New Roman" w:hAnsi="Times New Roman" w:cs="Times New Roman"/>
        </w:rPr>
        <w:t>.</w:t>
      </w:r>
      <w:proofErr w:type="gramEnd"/>
      <w:r w:rsidRPr="003835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35A7">
        <w:rPr>
          <w:rFonts w:ascii="Times New Roman" w:hAnsi="Times New Roman" w:cs="Times New Roman"/>
        </w:rPr>
        <w:t>Одлуке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увек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ишле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правцу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подстицања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бољег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успеха</w:t>
      </w:r>
      <w:proofErr w:type="spellEnd"/>
      <w:r w:rsidRPr="003835A7">
        <w:rPr>
          <w:rFonts w:ascii="Times New Roman" w:hAnsi="Times New Roman" w:cs="Times New Roman"/>
        </w:rPr>
        <w:t xml:space="preserve"> и </w:t>
      </w:r>
      <w:proofErr w:type="spellStart"/>
      <w:r w:rsidRPr="003835A7">
        <w:rPr>
          <w:rFonts w:ascii="Times New Roman" w:hAnsi="Times New Roman" w:cs="Times New Roman"/>
        </w:rPr>
        <w:t>стварања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добрих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услова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за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студирање</w:t>
      </w:r>
      <w:proofErr w:type="spellEnd"/>
      <w:r w:rsidRPr="003835A7">
        <w:rPr>
          <w:rFonts w:ascii="Times New Roman" w:hAnsi="Times New Roman" w:cs="Times New Roman"/>
        </w:rPr>
        <w:t>.</w:t>
      </w:r>
      <w:proofErr w:type="gramEnd"/>
    </w:p>
    <w:p w:rsidR="00C05D40" w:rsidRPr="003835A7" w:rsidRDefault="00C05D40" w:rsidP="00C05D40">
      <w:pPr>
        <w:pStyle w:val="BodyText"/>
        <w:spacing w:before="2"/>
        <w:rPr>
          <w:rFonts w:ascii="Times New Roman" w:hAnsi="Times New Roman" w:cs="Times New Roman"/>
        </w:rPr>
      </w:pPr>
    </w:p>
    <w:p w:rsidR="00C05D40" w:rsidRPr="003835A7" w:rsidRDefault="00C05D40" w:rsidP="00C05D40">
      <w:pPr>
        <w:pStyle w:val="BodyText"/>
        <w:ind w:left="116" w:right="108" w:firstLine="56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35A7">
        <w:rPr>
          <w:rFonts w:ascii="Times New Roman" w:hAnsi="Times New Roman" w:cs="Times New Roman"/>
        </w:rPr>
        <w:t>Сви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процеси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на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r w:rsidRPr="003835A7">
        <w:rPr>
          <w:rFonts w:ascii="Times New Roman" w:hAnsi="Times New Roman" w:cs="Times New Roman"/>
          <w:lang w:val="sr-Cyrl-RS"/>
        </w:rPr>
        <w:t>ВШЕМ</w:t>
      </w:r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се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одвијали</w:t>
      </w:r>
      <w:proofErr w:type="spellEnd"/>
      <w:r w:rsidRPr="003835A7">
        <w:rPr>
          <w:rFonts w:ascii="Times New Roman" w:hAnsi="Times New Roman" w:cs="Times New Roman"/>
        </w:rPr>
        <w:t xml:space="preserve"> у </w:t>
      </w:r>
      <w:proofErr w:type="spellStart"/>
      <w:r w:rsidRPr="003835A7">
        <w:rPr>
          <w:rFonts w:ascii="Times New Roman" w:hAnsi="Times New Roman" w:cs="Times New Roman"/>
        </w:rPr>
        <w:t>складу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успостављеним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системом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квалитета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по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међународним</w:t>
      </w:r>
      <w:proofErr w:type="spellEnd"/>
      <w:r w:rsidRPr="003835A7">
        <w:rPr>
          <w:rFonts w:ascii="Times New Roman" w:hAnsi="Times New Roman" w:cs="Times New Roman"/>
        </w:rPr>
        <w:t xml:space="preserve"> </w:t>
      </w:r>
      <w:proofErr w:type="spellStart"/>
      <w:r w:rsidRPr="003835A7">
        <w:rPr>
          <w:rFonts w:ascii="Times New Roman" w:hAnsi="Times New Roman" w:cs="Times New Roman"/>
        </w:rPr>
        <w:t>стандардима</w:t>
      </w:r>
      <w:proofErr w:type="spellEnd"/>
      <w:r w:rsidRPr="003835A7">
        <w:rPr>
          <w:rFonts w:ascii="Times New Roman" w:hAnsi="Times New Roman" w:cs="Times New Roman"/>
        </w:rPr>
        <w:t xml:space="preserve"> ISO 9001-2008, ISO 14000- 2004 и ISO 18000-2004</w:t>
      </w:r>
      <w:r w:rsidRPr="003835A7">
        <w:rPr>
          <w:rFonts w:ascii="Times New Roman" w:hAnsi="Times New Roman" w:cs="Times New Roman"/>
          <w:lang w:val="sr-Cyrl-RS"/>
        </w:rPr>
        <w:t>.</w:t>
      </w:r>
      <w:proofErr w:type="gramEnd"/>
      <w:r w:rsidRPr="003835A7">
        <w:rPr>
          <w:rFonts w:ascii="Times New Roman" w:hAnsi="Times New Roman" w:cs="Times New Roman"/>
        </w:rPr>
        <w:t xml:space="preserve"> </w:t>
      </w:r>
    </w:p>
    <w:p w:rsidR="00C05D40" w:rsidRPr="003835A7" w:rsidRDefault="00C05D40" w:rsidP="00C05D40">
      <w:pPr>
        <w:pStyle w:val="BodyText"/>
        <w:ind w:left="116" w:right="108" w:firstLine="566"/>
        <w:jc w:val="both"/>
        <w:rPr>
          <w:rFonts w:ascii="Times New Roman" w:hAnsi="Times New Roman" w:cs="Times New Roman"/>
        </w:rPr>
      </w:pPr>
    </w:p>
    <w:p w:rsidR="00016BE6" w:rsidRDefault="00C05D40" w:rsidP="00C05D40">
      <w:r w:rsidRPr="003835A7">
        <w:rPr>
          <w:rFonts w:ascii="Times New Roman" w:hAnsi="Times New Roman"/>
          <w:lang w:val="sr-Cyrl-RS"/>
        </w:rPr>
        <w:t>ВШЕМ је организовала дане отворених врата где су угошћени матуранти средњих школа из: Крагујевца, Петровца на Млави, Смедеревске Паланке, Чачка, Краљев</w:t>
      </w:r>
      <w:r>
        <w:rPr>
          <w:rFonts w:ascii="Times New Roman" w:hAnsi="Times New Roman"/>
          <w:lang w:val="sr-Cyrl-RS"/>
        </w:rPr>
        <w:t>а и Аранђеловца</w:t>
      </w:r>
    </w:p>
    <w:sectPr w:rsidR="00016BE6" w:rsidSect="003518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9DF"/>
    <w:multiLevelType w:val="hybridMultilevel"/>
    <w:tmpl w:val="720CA938"/>
    <w:lvl w:ilvl="0" w:tplc="67EC6440">
      <w:start w:val="1"/>
      <w:numFmt w:val="decimal"/>
      <w:lvlText w:val="(%1)"/>
      <w:lvlJc w:val="left"/>
      <w:pPr>
        <w:ind w:left="413" w:hanging="297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1" w:tplc="6242F7C6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1B49EC2">
      <w:numFmt w:val="bullet"/>
      <w:lvlText w:val="•"/>
      <w:lvlJc w:val="left"/>
      <w:pPr>
        <w:ind w:left="1794" w:hanging="284"/>
      </w:pPr>
      <w:rPr>
        <w:rFonts w:hint="default"/>
      </w:rPr>
    </w:lvl>
    <w:lvl w:ilvl="3" w:tplc="F06C0798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99E21F14">
      <w:numFmt w:val="bullet"/>
      <w:lvlText w:val="•"/>
      <w:lvlJc w:val="left"/>
      <w:pPr>
        <w:ind w:left="3742" w:hanging="284"/>
      </w:pPr>
      <w:rPr>
        <w:rFonts w:hint="default"/>
      </w:rPr>
    </w:lvl>
    <w:lvl w:ilvl="5" w:tplc="98DE0DFE">
      <w:numFmt w:val="bullet"/>
      <w:lvlText w:val="•"/>
      <w:lvlJc w:val="left"/>
      <w:pPr>
        <w:ind w:left="4717" w:hanging="284"/>
      </w:pPr>
      <w:rPr>
        <w:rFonts w:hint="default"/>
      </w:rPr>
    </w:lvl>
    <w:lvl w:ilvl="6" w:tplc="32C293C4">
      <w:numFmt w:val="bullet"/>
      <w:lvlText w:val="•"/>
      <w:lvlJc w:val="left"/>
      <w:pPr>
        <w:ind w:left="5691" w:hanging="284"/>
      </w:pPr>
      <w:rPr>
        <w:rFonts w:hint="default"/>
      </w:rPr>
    </w:lvl>
    <w:lvl w:ilvl="7" w:tplc="48A41776">
      <w:numFmt w:val="bullet"/>
      <w:lvlText w:val="•"/>
      <w:lvlJc w:val="left"/>
      <w:pPr>
        <w:ind w:left="6665" w:hanging="284"/>
      </w:pPr>
      <w:rPr>
        <w:rFonts w:hint="default"/>
      </w:rPr>
    </w:lvl>
    <w:lvl w:ilvl="8" w:tplc="7E502CB8">
      <w:numFmt w:val="bullet"/>
      <w:lvlText w:val="•"/>
      <w:lvlJc w:val="left"/>
      <w:pPr>
        <w:ind w:left="7640" w:hanging="284"/>
      </w:pPr>
      <w:rPr>
        <w:rFonts w:hint="default"/>
      </w:rPr>
    </w:lvl>
  </w:abstractNum>
  <w:abstractNum w:abstractNumId="1">
    <w:nsid w:val="5C322E71"/>
    <w:multiLevelType w:val="hybridMultilevel"/>
    <w:tmpl w:val="44C24C3E"/>
    <w:lvl w:ilvl="0" w:tplc="672676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40"/>
    <w:rsid w:val="00016BE6"/>
    <w:rsid w:val="00351825"/>
    <w:rsid w:val="00836A0D"/>
    <w:rsid w:val="00C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0"/>
    <w:pPr>
      <w:spacing w:after="200" w:line="276" w:lineRule="auto"/>
    </w:pPr>
    <w:rPr>
      <w:rFonts w:ascii="Calibri" w:eastAsia="Calibri" w:hAnsi="Calibri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5D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D4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05D40"/>
    <w:pPr>
      <w:widowControl w:val="0"/>
      <w:autoSpaceDE w:val="0"/>
      <w:autoSpaceDN w:val="0"/>
      <w:spacing w:after="0" w:line="240" w:lineRule="auto"/>
      <w:ind w:left="827" w:hanging="284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C05D40"/>
    <w:pPr>
      <w:spacing w:line="240" w:lineRule="auto"/>
    </w:pPr>
    <w:rPr>
      <w:rFonts w:ascii="Calibri" w:eastAsia="Calibri" w:hAnsi="Calibri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40"/>
    <w:rPr>
      <w:rFonts w:ascii="Segoe UI" w:eastAsia="Calibr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0"/>
    <w:pPr>
      <w:spacing w:after="200" w:line="276" w:lineRule="auto"/>
    </w:pPr>
    <w:rPr>
      <w:rFonts w:ascii="Calibri" w:eastAsia="Calibri" w:hAnsi="Calibri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5D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5D4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05D40"/>
    <w:pPr>
      <w:widowControl w:val="0"/>
      <w:autoSpaceDE w:val="0"/>
      <w:autoSpaceDN w:val="0"/>
      <w:spacing w:after="0" w:line="240" w:lineRule="auto"/>
      <w:ind w:left="827" w:hanging="284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C05D40"/>
    <w:pPr>
      <w:spacing w:line="240" w:lineRule="auto"/>
    </w:pPr>
    <w:rPr>
      <w:rFonts w:ascii="Calibri" w:eastAsia="Calibri" w:hAnsi="Calibri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40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m.edu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VSEM29</dc:creator>
  <cp:keywords/>
  <dc:description/>
  <cp:lastModifiedBy>Bane</cp:lastModifiedBy>
  <cp:revision>2</cp:revision>
  <cp:lastPrinted>2020-09-25T23:04:00Z</cp:lastPrinted>
  <dcterms:created xsi:type="dcterms:W3CDTF">2020-09-25T23:03:00Z</dcterms:created>
  <dcterms:modified xsi:type="dcterms:W3CDTF">2020-09-28T11:17:00Z</dcterms:modified>
</cp:coreProperties>
</file>